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7" w:rsidRPr="005C506B" w:rsidRDefault="002F6AB7" w:rsidP="002F6AB7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 w:rsidRPr="005C50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Resumo</w:t>
      </w:r>
    </w:p>
    <w:p w:rsidR="002F6AB7" w:rsidRPr="002F6AB7" w:rsidRDefault="002F6AB7" w:rsidP="002F6AB7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Por meio da utilização dos índices pertencentes à teoria de redes sociais e complexas, é possível a análise de propriedades emergentes em redes semânticas. Este artigo tem como objetivo descrever e analisar uma rede semântica formada pelas palavras-chave, pertencentes aos trabalhos de mestrado, doutorado e livre docência realizados na área de Ensino de Física, entre os anos de 1996 a 2006, no Brasil. Para alicerçar o estudo realizamos os cálculos e analisamos os índices pertences às redes sociais e complexas. Também apresentamos a metodologia utilizada à construção da rede, em que as palavras-chave receberam um tratamento prévio criterioso antes de um segundo passo, que é por meio da utilização de </w:t>
      </w:r>
      <w:r w:rsidRPr="002F6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softwares</w:t>
      </w:r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Percebemos indicações de que a rede </w:t>
      </w:r>
      <w:proofErr w:type="gramStart"/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>apresentou</w:t>
      </w:r>
      <w:proofErr w:type="gramEnd"/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 topologia livre de escala e o fenômeno pequeno mundo. Por fim, as análises indicaram também que a maioria das temáticas dos </w:t>
      </w:r>
      <w:r w:rsidRPr="002F6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hubs</w:t>
      </w:r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emergentes na rede, estão </w:t>
      </w:r>
      <w:proofErr w:type="gramStart"/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>relacionados</w:t>
      </w:r>
      <w:proofErr w:type="gramEnd"/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para formação do professor de Física e não em metodologias para o Ensino de Físicas nos diversos níveis de ensino.</w:t>
      </w:r>
    </w:p>
    <w:p w:rsidR="002F6AB7" w:rsidRPr="002F6AB7" w:rsidRDefault="002F6AB7" w:rsidP="002F6A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>Keywords</w:t>
      </w:r>
      <w:proofErr w:type="spellEnd"/>
      <w:r w:rsidRPr="002F6A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Redes Complexas, Redes Sociais, Ensino de Física. </w:t>
      </w:r>
    </w:p>
    <w:p w:rsidR="001A02F2" w:rsidRPr="002F6AB7" w:rsidRDefault="001A02F2">
      <w:pPr>
        <w:rPr>
          <w:rFonts w:ascii="Times New Roman" w:hAnsi="Times New Roman" w:cs="Times New Roman"/>
          <w:sz w:val="24"/>
          <w:szCs w:val="24"/>
        </w:rPr>
      </w:pPr>
    </w:p>
    <w:sectPr w:rsidR="001A02F2" w:rsidRPr="002F6AB7" w:rsidSect="00697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C0"/>
    <w:rsid w:val="000260BD"/>
    <w:rsid w:val="000953E1"/>
    <w:rsid w:val="001A02F2"/>
    <w:rsid w:val="002F6AB7"/>
    <w:rsid w:val="00365ED4"/>
    <w:rsid w:val="00551A2B"/>
    <w:rsid w:val="00581853"/>
    <w:rsid w:val="005C506B"/>
    <w:rsid w:val="005D3D51"/>
    <w:rsid w:val="00697500"/>
    <w:rsid w:val="00C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Hidetoshi Takiishi</dc:creator>
  <cp:lastModifiedBy>Walkiria Gomes das Santos</cp:lastModifiedBy>
  <cp:revision>2</cp:revision>
  <cp:lastPrinted>2016-05-17T17:41:00Z</cp:lastPrinted>
  <dcterms:created xsi:type="dcterms:W3CDTF">2016-05-17T18:04:00Z</dcterms:created>
  <dcterms:modified xsi:type="dcterms:W3CDTF">2016-05-17T18:04:00Z</dcterms:modified>
</cp:coreProperties>
</file>